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2" w:rsidRP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7B3E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C45DE2" w:rsidRP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C45DE2" w:rsidRP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- формир</w:t>
      </w:r>
      <w:r w:rsidR="007B3EC0">
        <w:rPr>
          <w:rFonts w:ascii="Times New Roman" w:hAnsi="Times New Roman" w:cs="Times New Roman"/>
          <w:sz w:val="28"/>
          <w:szCs w:val="28"/>
        </w:rPr>
        <w:t>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7B3EC0" w:rsidRDefault="007B3EC0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E2" w:rsidRP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 xml:space="preserve">Дисциплина «Философия» является базовой дисциплиной </w:t>
      </w:r>
      <w:r>
        <w:rPr>
          <w:rFonts w:ascii="Times New Roman" w:hAnsi="Times New Roman" w:cs="Times New Roman"/>
          <w:sz w:val="28"/>
          <w:szCs w:val="28"/>
        </w:rPr>
        <w:t>социально-гуманитарного модуля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по всем направлениям (бакалавриат). </w:t>
      </w:r>
    </w:p>
    <w:p w:rsidR="007B3EC0" w:rsidRDefault="007B3EC0" w:rsidP="00C45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C45DE2" w:rsidRDefault="00C45DE2" w:rsidP="00C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Философия, ее предмет и место в культуре. Исторические типы философии. Философские традиции и современные дискуссии. Философская онтология. Теория познания. Философия и методология науки. Социальная философия и философия истории. Философская антропология. Философия экономики (права, политики, социологии).</w:t>
      </w:r>
    </w:p>
    <w:sectPr w:rsidR="00A31B15" w:rsidRPr="00C45DE2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45DE2"/>
    <w:rsid w:val="0069600C"/>
    <w:rsid w:val="007B3EC0"/>
    <w:rsid w:val="00A31B15"/>
    <w:rsid w:val="00C4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A6072-6AB8-4687-A3A9-D26246EA7856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2</cp:revision>
  <dcterms:created xsi:type="dcterms:W3CDTF">2015-06-29T18:47:00Z</dcterms:created>
  <dcterms:modified xsi:type="dcterms:W3CDTF">2017-02-15T06:30:00Z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